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324" w:rsidRPr="00130AFD" w:rsidRDefault="007C1324" w:rsidP="00130AFD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  <w:r w:rsidRPr="00130AFD">
        <w:rPr>
          <w:rFonts w:ascii="Times New Roman" w:hAnsi="Times New Roman"/>
          <w:color w:val="FF0000"/>
          <w:sz w:val="24"/>
          <w:szCs w:val="24"/>
        </w:rPr>
        <w:t>Klauzula informacyjna – monitoring wizyjny miasta</w:t>
      </w:r>
    </w:p>
    <w:p w:rsidR="007C1324" w:rsidRPr="00130AFD" w:rsidRDefault="007C1324" w:rsidP="00130AFD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0AFD">
        <w:rPr>
          <w:rFonts w:ascii="Times New Roman" w:hAnsi="Times New Roman"/>
          <w:sz w:val="24"/>
          <w:szCs w:val="24"/>
        </w:rPr>
        <w:t xml:space="preserve"> Na podstawie art. 13 Rozporządzenia Parlamentu Europejskiego i Rady (UE) 2016/679 z dnia 27 kwietnia 2016 r.  w sprawie ochrony osób fizycznych w związku z przetwarzaniem danych osobowych i w sprawie swobodnego przepływu takich danych oraz uchylenia dyrektywy 95/46/WE, informuję co następuje:</w:t>
      </w:r>
    </w:p>
    <w:p w:rsidR="007C1324" w:rsidRPr="00130AFD" w:rsidRDefault="007C1324" w:rsidP="00130AF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0AFD">
        <w:rPr>
          <w:rFonts w:ascii="Times New Roman" w:hAnsi="Times New Roman"/>
          <w:sz w:val="24"/>
          <w:szCs w:val="24"/>
        </w:rPr>
        <w:t>Administratorem Pana/Pani danych osobowych jest Burmistrz Prudnika, 48-200 Prudnik ul. Kościuszki 3.</w:t>
      </w:r>
    </w:p>
    <w:p w:rsidR="007C1324" w:rsidRPr="00130AFD" w:rsidRDefault="007C1324" w:rsidP="00130AF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0AFD">
        <w:rPr>
          <w:rFonts w:ascii="Times New Roman" w:hAnsi="Times New Roman"/>
          <w:sz w:val="24"/>
          <w:szCs w:val="24"/>
        </w:rPr>
        <w:t xml:space="preserve">Dane kontaktowe Inspektora Ochrony Danych: Inspektor Danych Osobowych Urzędu Miejskiego w Prudniku,    48-200 Prudnik ul. Kościuszki 3, tel. 77 4066205, adres email: </w:t>
      </w:r>
      <w:hyperlink r:id="rId5" w:history="1">
        <w:r w:rsidRPr="00130AFD">
          <w:rPr>
            <w:rStyle w:val="Hyperlink"/>
            <w:rFonts w:ascii="Times New Roman" w:hAnsi="Times New Roman"/>
            <w:color w:val="auto"/>
            <w:sz w:val="24"/>
            <w:szCs w:val="24"/>
          </w:rPr>
          <w:t>iodo@prudnik.pl</w:t>
        </w:r>
      </w:hyperlink>
      <w:r w:rsidRPr="00130AFD">
        <w:rPr>
          <w:rFonts w:ascii="Times New Roman" w:hAnsi="Times New Roman"/>
          <w:sz w:val="24"/>
          <w:szCs w:val="24"/>
        </w:rPr>
        <w:t xml:space="preserve">,  </w:t>
      </w: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0AFD">
        <w:rPr>
          <w:rFonts w:ascii="Times New Roman" w:hAnsi="Times New Roman"/>
          <w:sz w:val="24"/>
          <w:szCs w:val="24"/>
        </w:rPr>
        <w:t xml:space="preserve">3) Pani/Pana dane osobowe przetwarzane będą w celu zapewnienia porządku publicznego i bezpieczeństwa w tym w  celu ochrony przeciwpożarowej i przeciwpowodziowej na podstawie art. 6 ust. 1 lit. e i art. 9 ust. </w:t>
      </w:r>
      <w:smartTag w:uri="urn:schemas-microsoft-com:office:smarttags" w:element="metricconverter">
        <w:smartTagPr>
          <w:attr w:name="ProductID" w:val="2 f"/>
        </w:smartTagPr>
        <w:r w:rsidRPr="00130AFD">
          <w:rPr>
            <w:rFonts w:ascii="Times New Roman" w:hAnsi="Times New Roman"/>
            <w:sz w:val="24"/>
            <w:szCs w:val="24"/>
          </w:rPr>
          <w:t>2 f</w:t>
        </w:r>
      </w:smartTag>
      <w:r w:rsidRPr="00130AFD">
        <w:rPr>
          <w:rFonts w:ascii="Times New Roman" w:hAnsi="Times New Roman"/>
          <w:sz w:val="24"/>
          <w:szCs w:val="24"/>
        </w:rPr>
        <w:t xml:space="preserve"> i g Rozporządzenia Parlamentu Europejskiego i Rady (UE) 2016/679 z dnia 27 kwietnia 2016 r., oraz powszechnie obowiązujących przepisów prawa – art. 9a ust.1 - 6 ustawy z dnia 8 marca 1990 r. o samorządzie gminnym.</w:t>
      </w: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0AFD">
        <w:rPr>
          <w:rFonts w:ascii="Times New Roman" w:hAnsi="Times New Roman"/>
          <w:sz w:val="24"/>
          <w:szCs w:val="24"/>
        </w:rPr>
        <w:t xml:space="preserve"> Z uwagi na ciążącym na Administratorze ustawowym obowiązku zapewnienia porządku publicznego, bezpieczeństwa i ochrony przeciwpożarowej w obszarze przestrzeni publicznej, przebywanie na terenie objętym monitoringiem, spowoduje automatyczne pozyskanie danych osobowych przez Administratora.</w:t>
      </w: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0AF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130AFD">
        <w:rPr>
          <w:rFonts w:ascii="Times New Roman" w:hAnsi="Times New Roman"/>
          <w:sz w:val="24"/>
          <w:szCs w:val="24"/>
        </w:rPr>
        <w:t>4) odbiorcami Pani/Pana danych osobowych będą wyłącznie podmioty uprawnione do uzyskania danych osobowych na podstawie przepisów prawa,</w:t>
      </w: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0AFD">
        <w:rPr>
          <w:rFonts w:ascii="Times New Roman" w:hAnsi="Times New Roman"/>
          <w:sz w:val="24"/>
          <w:szCs w:val="24"/>
        </w:rPr>
        <w:t xml:space="preserve"> 5) nagrania obrazu zawierające dane osobowe przetwarzane są wyłącznie do celów dla których zostały zebrane i przechowywane są przez okres nieprzekraczający 30 dni od dnia nagrania. Po upływie w/w okresu, uzyskane w wyniku monitoringu nagrania obrazu zawierające dane osobowe, podlegają zniszczeniu, z wyjątkiem sytuacji w których nagrania zostały zabezpieczone przez uprawnione podmioty i organy, zgodnie z odrębnymi przepisami prawa.</w:t>
      </w: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0AFD">
        <w:rPr>
          <w:rFonts w:ascii="Times New Roman" w:hAnsi="Times New Roman"/>
          <w:sz w:val="24"/>
          <w:szCs w:val="24"/>
        </w:rPr>
        <w:t>6) Pani/Pana dane osobowe będą udostępniane tylko i wyłącznie na wniosek o dostęp do nagrań kierowanych do administratora przez organy publiczne i służby porządkowe,</w:t>
      </w: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0AFD">
        <w:rPr>
          <w:rFonts w:ascii="Times New Roman" w:hAnsi="Times New Roman"/>
          <w:sz w:val="24"/>
          <w:szCs w:val="24"/>
        </w:rPr>
        <w:t xml:space="preserve">6) posiada Pani/Pan prawo żądania od administratora dostępu do danych osobowych, prawo do ich sprostowania lub ograniczenia przetwarzania, </w:t>
      </w: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0AFD">
        <w:rPr>
          <w:rFonts w:ascii="Times New Roman" w:hAnsi="Times New Roman"/>
          <w:sz w:val="24"/>
          <w:szCs w:val="24"/>
        </w:rPr>
        <w:t>7) ma Pani/Pan prawo wniesienia skargi do organu nadzorczego,</w:t>
      </w: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0AFD">
        <w:rPr>
          <w:rFonts w:ascii="Times New Roman" w:hAnsi="Times New Roman"/>
          <w:sz w:val="24"/>
          <w:szCs w:val="24"/>
        </w:rPr>
        <w:t xml:space="preserve">8. obowiązek podania danych osobowych wynika z  przepisów prawa  </w:t>
      </w: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0AFD">
        <w:rPr>
          <w:rFonts w:ascii="Times New Roman" w:hAnsi="Times New Roman"/>
          <w:sz w:val="24"/>
          <w:szCs w:val="24"/>
        </w:rPr>
        <w:t>9. Pani/Pana dane osobowe nie będą podlegały zautomatyzowanemu podejmowaniu decyzji, w tym profilowaniu.</w:t>
      </w: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1324" w:rsidRPr="00130AFD" w:rsidRDefault="007C1324" w:rsidP="00130A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7C1324" w:rsidRPr="00130AFD" w:rsidSect="00A825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880EF4"/>
    <w:multiLevelType w:val="hybridMultilevel"/>
    <w:tmpl w:val="240EA2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117C"/>
    <w:rsid w:val="00104235"/>
    <w:rsid w:val="00130AFD"/>
    <w:rsid w:val="00131157"/>
    <w:rsid w:val="0015436D"/>
    <w:rsid w:val="001F0154"/>
    <w:rsid w:val="00332DDF"/>
    <w:rsid w:val="00364D6A"/>
    <w:rsid w:val="00504886"/>
    <w:rsid w:val="005A71A0"/>
    <w:rsid w:val="005E680C"/>
    <w:rsid w:val="007C1324"/>
    <w:rsid w:val="00804E6B"/>
    <w:rsid w:val="00923B3F"/>
    <w:rsid w:val="00A825B5"/>
    <w:rsid w:val="00EB524E"/>
    <w:rsid w:val="00F61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5B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31157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115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prudni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96</TotalTime>
  <Pages>1</Pages>
  <Words>359</Words>
  <Characters>2154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Radom</dc:creator>
  <cp:keywords/>
  <dc:description/>
  <cp:lastModifiedBy>mradom</cp:lastModifiedBy>
  <cp:revision>4</cp:revision>
  <dcterms:created xsi:type="dcterms:W3CDTF">2019-05-16T17:57:00Z</dcterms:created>
  <dcterms:modified xsi:type="dcterms:W3CDTF">2019-05-17T11:21:00Z</dcterms:modified>
</cp:coreProperties>
</file>